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3685"/>
        <w:gridCol w:w="993"/>
        <w:gridCol w:w="4252"/>
      </w:tblGrid>
      <w:tr w:rsidR="00D51C71" w:rsidRPr="00D51C71" w:rsidTr="0059708A">
        <w:trPr>
          <w:trHeight w:val="1889"/>
        </w:trPr>
        <w:tc>
          <w:tcPr>
            <w:tcW w:w="3685" w:type="dxa"/>
          </w:tcPr>
          <w:p w:rsidR="00D51C71" w:rsidRPr="00D51C71" w:rsidRDefault="00D51C71" w:rsidP="00D51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«СОГЛАСОВАНО» </w:t>
            </w:r>
          </w:p>
          <w:p w:rsidR="00D51C71" w:rsidRPr="00D51C71" w:rsidRDefault="00D51C71" w:rsidP="00D5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Президент Всероссийской федерации самбо</w:t>
            </w:r>
          </w:p>
          <w:p w:rsidR="00D51C71" w:rsidRPr="00D51C71" w:rsidRDefault="00D51C71" w:rsidP="00D5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1C71" w:rsidRPr="00D51C71" w:rsidRDefault="00D51C71" w:rsidP="00D5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1C71" w:rsidRPr="00D51C71" w:rsidRDefault="00D51C71" w:rsidP="00D5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 С.В. Елисеев</w:t>
            </w:r>
          </w:p>
          <w:p w:rsidR="00D51C71" w:rsidRPr="00D51C71" w:rsidRDefault="00D51C71" w:rsidP="00D5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D51C71" w:rsidRPr="00D51C71" w:rsidRDefault="00D51C71" w:rsidP="00D51C7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252" w:type="dxa"/>
          </w:tcPr>
          <w:p w:rsidR="00D51C71" w:rsidRPr="00D51C71" w:rsidRDefault="00D51C71" w:rsidP="00D51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«УТВЕРЖДАЮ»</w:t>
            </w:r>
          </w:p>
          <w:p w:rsidR="00D51C71" w:rsidRPr="00D51C71" w:rsidRDefault="00D51C71" w:rsidP="00D5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Министр спорта</w:t>
            </w:r>
          </w:p>
          <w:p w:rsidR="00D51C71" w:rsidRPr="00D51C71" w:rsidRDefault="00D51C71" w:rsidP="00D5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Ярославской области</w:t>
            </w:r>
          </w:p>
          <w:p w:rsidR="00D51C71" w:rsidRPr="00D51C71" w:rsidRDefault="00D51C71" w:rsidP="00D5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1C71" w:rsidRPr="00D51C71" w:rsidRDefault="00D51C71" w:rsidP="00D5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 Д.А. Салтыков</w:t>
            </w:r>
          </w:p>
          <w:p w:rsidR="00D51C71" w:rsidRPr="00D51C71" w:rsidRDefault="00D51C71" w:rsidP="00D5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71" w:rsidRPr="00D51C71" w:rsidTr="0059708A">
        <w:trPr>
          <w:trHeight w:val="1889"/>
        </w:trPr>
        <w:tc>
          <w:tcPr>
            <w:tcW w:w="3685" w:type="dxa"/>
          </w:tcPr>
          <w:p w:rsidR="00D51C71" w:rsidRPr="00D51C71" w:rsidRDefault="00D51C71" w:rsidP="00D51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51C71" w:rsidRPr="00D51C71" w:rsidRDefault="00D51C71" w:rsidP="00D51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«СОГЛАСОВАНО» </w:t>
            </w:r>
          </w:p>
          <w:p w:rsidR="00D51C71" w:rsidRPr="00D51C71" w:rsidRDefault="00D51C71" w:rsidP="00D5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Ярославского регионального отделения общероссийской физкультурно-спортивной общественной организации «Всероссийская федерация САМБО»</w:t>
            </w:r>
          </w:p>
          <w:p w:rsidR="00D51C71" w:rsidRPr="00D51C71" w:rsidRDefault="00D51C71" w:rsidP="00D5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1C71" w:rsidRPr="00D51C71" w:rsidRDefault="00D51C71" w:rsidP="00D5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___________И.С. Аджиев</w:t>
            </w:r>
          </w:p>
          <w:p w:rsidR="00D51C71" w:rsidRPr="00D51C71" w:rsidRDefault="00D51C71" w:rsidP="00D51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D51C71" w:rsidRPr="00D51C71" w:rsidRDefault="00D51C71" w:rsidP="00D51C7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51C71" w:rsidRPr="00D51C71" w:rsidRDefault="00D51C71" w:rsidP="00D51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51C71" w:rsidRPr="00D51C71" w:rsidRDefault="00D51C71" w:rsidP="00D51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51C71" w:rsidRPr="00D51C71" w:rsidRDefault="00D51C71" w:rsidP="00D51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51C71" w:rsidRPr="00D51C71" w:rsidRDefault="00D51C71" w:rsidP="00D51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D51C71" w:rsidRPr="00D51C71" w:rsidRDefault="00D51C71" w:rsidP="00D51C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</w:t>
      </w: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П О Л О Ж Е Н И Е</w:t>
      </w: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C71" w:rsidRPr="00D51C71" w:rsidRDefault="00D51C71" w:rsidP="00D51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Всероссийских соревнований по самбо среди юношей и девушек </w:t>
      </w:r>
    </w:p>
    <w:p w:rsidR="00D51C71" w:rsidRPr="00D51C71" w:rsidRDefault="00D51C71" w:rsidP="00D51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14-16 лет (2009-2011гг.р) на Кубок Губернатора Ярославской области</w:t>
      </w: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079 000 1 5 1 1 Я</w:t>
      </w: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2025</w:t>
      </w:r>
    </w:p>
    <w:p w:rsidR="00D51C71" w:rsidRPr="00D51C71" w:rsidRDefault="00D51C71" w:rsidP="00D51C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C71" w:rsidRPr="00D51C71" w:rsidRDefault="00D51C71" w:rsidP="00D51C71">
      <w:pPr>
        <w:numPr>
          <w:ilvl w:val="0"/>
          <w:numId w:val="1"/>
        </w:numPr>
        <w:spacing w:after="0" w:line="240" w:lineRule="auto"/>
        <w:ind w:left="3261" w:hanging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51C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соревнования по самбо на Кубок Губернатора Ярославской области (далее - Соревнования) проводится в соответствии: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Федеральным законом от 04 декабря 2007 года № 329-ФЗ «О физической культуре и спорте в Российской Федерации»;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Указом Губернатора Ярославской области от 01.09.2017 № 295 «О присвоении спортивным соревнованиям статуса «Кубок Губернатора Ярославской области».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1C71">
        <w:rPr>
          <w:rFonts w:ascii="Times New Roman" w:hAnsi="Times New Roman" w:cs="Times New Roman"/>
          <w:sz w:val="28"/>
          <w:szCs w:val="28"/>
        </w:rPr>
        <w:t>с единым календарным планом проведения физкультурных и спортивных мероприятий на территории Ярославской области и участия сборных команд и ведущих спортсменов Ярославской области во всероссийских и международных соревнованиях и учебно-тренировочных сборах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D51C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</w:t>
      </w:r>
      <w:proofErr w:type="gramStart"/>
      <w:r w:rsidRPr="00D51C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51C71" w:rsidRPr="00D51C71" w:rsidRDefault="00D51C71" w:rsidP="00D51C71">
      <w:pPr>
        <w:spacing w:after="0" w:line="244" w:lineRule="atLeas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правилами вида спорта «самбо», утвержденными приказом Министерства спорта, туризма и молодёжной политики РФ от 31.03.2010г. № 264</w:t>
      </w:r>
      <w:r w:rsidRPr="00D51C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Соревнования проводятся с целью </w:t>
      </w:r>
      <w:r w:rsidRPr="00D51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развития 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самбо в Ярославской области.</w:t>
      </w:r>
      <w:r w:rsidRPr="00D51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D51C71" w:rsidRPr="00D51C71" w:rsidRDefault="00D51C71" w:rsidP="00D51C71">
      <w:pPr>
        <w:spacing w:after="0" w:line="240" w:lineRule="auto"/>
        <w:ind w:left="357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проведения соревнований являются: 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популяризация </w:t>
      </w:r>
      <w:r w:rsidRPr="00D51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самбо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расширение спортивных связей; 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жизни;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наркомании и алкоголизма средствами физической культуры и спорта;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на финал первенства России 2025 года;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спортивного мастерства;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спортивных разрядов.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Запрещается оказывать противоправное влияние на результаты спортивных соревнований, участвовать в азартных играх в букмекерских конторах и тотализаторах путем заключения пари на спортивные соревнования в соответствии с требованиями, установленными пунктом 3 части 4 статьи 26.2 Федерального закона от 04 декабря 2007 года №329-ФЗ «О физической культуре и спорте в Российской Федерации».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соревнование: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для спортсменов – на соревнования по виду или видам спорта, по которым они участвуют в соответствующих официальных спортивных соревнованиях;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для спортивных судей –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для тренеров –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для руководителей спортивных команд –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для других участников соревнований –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329-ФЗ министерство приостанавливает действие государственной аккредитации региональной спортивной федерации по соответствующему виду спорта.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51C71" w:rsidRPr="00D51C71" w:rsidRDefault="00D51C71" w:rsidP="00D51C71">
      <w:pPr>
        <w:keepNext/>
        <w:keepLines/>
        <w:numPr>
          <w:ilvl w:val="0"/>
          <w:numId w:val="1"/>
        </w:numPr>
        <w:tabs>
          <w:tab w:val="right" w:pos="9952"/>
        </w:tabs>
        <w:spacing w:after="3" w:line="27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БЕЗОПАСНОСТИ УЧАСТНИКОВ И ЗРИТЕЛЕЙ,</w:t>
      </w:r>
    </w:p>
    <w:p w:rsidR="00D51C71" w:rsidRPr="00D51C71" w:rsidRDefault="00D51C71" w:rsidP="00D51C71">
      <w:pPr>
        <w:spacing w:after="4" w:line="265" w:lineRule="auto"/>
        <w:ind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C71">
        <w:rPr>
          <w:rFonts w:ascii="Times New Roman" w:hAnsi="Times New Roman" w:cs="Times New Roman"/>
          <w:b/>
          <w:sz w:val="28"/>
          <w:szCs w:val="28"/>
        </w:rPr>
        <w:t>МЕДИЦИНСКОЕ ОБЕСПЕЧЕНИЕ, АНТИДОПИНГОВОЕ</w:t>
      </w:r>
    </w:p>
    <w:p w:rsidR="00D51C71" w:rsidRPr="00D51C71" w:rsidRDefault="00D51C71" w:rsidP="00D51C71">
      <w:pPr>
        <w:spacing w:after="4" w:line="265" w:lineRule="auto"/>
        <w:ind w:right="7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C71">
        <w:rPr>
          <w:rFonts w:ascii="Times New Roman" w:hAnsi="Times New Roman" w:cs="Times New Roman"/>
          <w:b/>
          <w:sz w:val="28"/>
          <w:szCs w:val="28"/>
        </w:rPr>
        <w:t>ОБЕСПЕЧЕНИЕ СПОРТИВНЫХ СОРЕВНОВАНИЙ, ПРЕДУПРЕЖДЕНИЕ РАСПРОСТРАНЕНИЯ COVID-19 ПРИ</w:t>
      </w:r>
    </w:p>
    <w:p w:rsidR="00D51C71" w:rsidRPr="00D51C71" w:rsidRDefault="00D51C71" w:rsidP="00D51C71">
      <w:pPr>
        <w:keepNext/>
        <w:keepLines/>
        <w:spacing w:after="3" w:line="27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ОРГАНИЗАЦИИ И ПРОВЕДЕНИЯ МЕРОПРИЯТИЙ</w:t>
      </w:r>
    </w:p>
    <w:p w:rsidR="00D51C71" w:rsidRPr="00D51C71" w:rsidRDefault="00D51C71" w:rsidP="00D51C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C71">
        <w:rPr>
          <w:rFonts w:ascii="Times New Roman" w:hAnsi="Times New Roman" w:cs="Times New Roman"/>
          <w:sz w:val="28"/>
          <w:szCs w:val="28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частью 5 статьи 37.1 Федерального закона от 4 декабря 2007 года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отвечающих  требованиям правил вида спорта. </w:t>
      </w:r>
    </w:p>
    <w:p w:rsidR="00D51C71" w:rsidRPr="00D51C71" w:rsidRDefault="00D51C71" w:rsidP="00D51C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C71">
        <w:rPr>
          <w:rFonts w:ascii="Times New Roman" w:hAnsi="Times New Roman" w:cs="Times New Roman"/>
          <w:sz w:val="28"/>
          <w:szCs w:val="28"/>
        </w:rPr>
        <w:t xml:space="preserve">Обеспечение безопасности участников и зрителей при проведении спортивных соревнований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№353. 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врача, в конце заявки, заверенной печатью допустившей спортсмена медицинской организации, имеющей лицензию на 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 печатью медицинской организация, отвечающей вышеуказанным требованиям). Медицинский допуск участников к спортивным соревнованиям </w:t>
      </w:r>
      <w:r w:rsidRPr="00D51C7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не ранее чем за 7 дней до участия в спортивных соревнованиях. Участие в спортивных соревнованиях осуществляется только при наличии договора о страховании: несчастных случаев, жизни и здоровья, который представляется в комиссию по допуску на каждого участи спортивных соревнований. Страхование участников спортивных соревнований может производиться как за счет бюджетных, так и внебюджетных средств в соответствии с законодательством РФ и субъектов РФ.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Антидопинговые правила), утвержденными приказом </w:t>
      </w:r>
      <w:proofErr w:type="spellStart"/>
      <w:r w:rsidRPr="00D51C71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D51C71">
        <w:rPr>
          <w:rFonts w:ascii="Times New Roman" w:hAnsi="Times New Roman" w:cs="Times New Roman"/>
          <w:sz w:val="28"/>
          <w:szCs w:val="28"/>
        </w:rPr>
        <w:t xml:space="preserve"> России от 24 июня 2021 года № 464. 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 </w:t>
      </w:r>
      <w:bookmarkStart w:id="0" w:name="_GoBack"/>
      <w:bookmarkEnd w:id="0"/>
      <w:r w:rsidRPr="00D51C71">
        <w:rPr>
          <w:rFonts w:ascii="Times New Roman" w:hAnsi="Times New Roman" w:cs="Times New Roman"/>
          <w:sz w:val="28"/>
          <w:szCs w:val="28"/>
        </w:rPr>
        <w:t xml:space="preserve">Медицинское заключение по допуску участников к Мероприятию должно быть оформлено в соответствии с приказом Минздрава Российской Федерации от 03.12.2020 г. № 1144 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спортом, в организациях и (или) выполнить нормативы испытаний (тестов) Всероссийского физкультурно-спортивного комплекса "Готов к труду и обороне". </w:t>
      </w:r>
    </w:p>
    <w:p w:rsidR="00D51C71" w:rsidRPr="00D51C71" w:rsidRDefault="00D51C71" w:rsidP="00D51C71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C71" w:rsidRPr="00D51C71" w:rsidRDefault="00D51C71" w:rsidP="00D51C71">
      <w:pPr>
        <w:spacing w:after="0" w:line="240" w:lineRule="auto"/>
        <w:ind w:left="3060" w:hanging="29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proofErr w:type="gramStart"/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ПРАВА</w:t>
      </w:r>
      <w:proofErr w:type="gramEnd"/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ОБЯЗАННОСТИ ОРГАНИЗАТОРОВ СПОРТИВНЫХ МЕРОПРИЯТИЙ</w:t>
      </w:r>
    </w:p>
    <w:p w:rsidR="00D51C71" w:rsidRPr="00D51C71" w:rsidRDefault="00D51C71" w:rsidP="00D51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руководство Соревнованиями осуществляют: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спорта Ярославской области;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ГАУ ЯО «РЦСП»;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Всероссийская федерация самбо;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Ярославское региональное отделение общероссийской физкультурно-спортивной общественной организации «Всероссийская федерация САМБО»;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МУДО «СШОР №17».</w:t>
      </w:r>
    </w:p>
    <w:p w:rsidR="00D51C71" w:rsidRPr="00D51C71" w:rsidRDefault="00D51C71" w:rsidP="00D51C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Непосредственное проведение соревнований возлагается на утверждённую судейскую коллегию: главный судья, судья ВК – Судариков А.А. г. Тверь, главный секретарь, судья ВК – </w:t>
      </w:r>
      <w:proofErr w:type="spellStart"/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Шелепин</w:t>
      </w:r>
      <w:proofErr w:type="spellEnd"/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г. Рыбинск </w:t>
      </w:r>
    </w:p>
    <w:p w:rsidR="00D51C71" w:rsidRPr="00D51C71" w:rsidRDefault="00D51C71" w:rsidP="00D51C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:rsidR="00D51C71" w:rsidRPr="00D51C71" w:rsidRDefault="00D51C71" w:rsidP="00D51C71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СПОРТИВНОМ СОРЕВНОВАНИИ</w:t>
      </w:r>
    </w:p>
    <w:p w:rsidR="00D51C71" w:rsidRPr="00D51C71" w:rsidRDefault="00D51C71" w:rsidP="00D51C71">
      <w:pPr>
        <w:tabs>
          <w:tab w:val="left" w:pos="2980"/>
        </w:tabs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проводятся с 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по 14 февраля 2025 года 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СОК «Атлант» по адресу:</w:t>
      </w:r>
      <w:r w:rsidRPr="00D51C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Ярославль, ул. Павлова, 2. </w:t>
      </w:r>
    </w:p>
    <w:p w:rsidR="00D51C71" w:rsidRPr="00D51C71" w:rsidRDefault="00D51C71" w:rsidP="00D51C71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Программа соревнований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7230"/>
      </w:tblGrid>
      <w:tr w:rsidR="00D51C71" w:rsidRPr="00D51C71" w:rsidTr="0059708A">
        <w:trPr>
          <w:trHeight w:val="446"/>
        </w:trPr>
        <w:tc>
          <w:tcPr>
            <w:tcW w:w="2093" w:type="dxa"/>
          </w:tcPr>
          <w:p w:rsidR="00D51C71" w:rsidRPr="00D51C71" w:rsidRDefault="00D51C71" w:rsidP="00D51C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51C7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 w:rsidRPr="00D51C7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февраля</w:t>
            </w:r>
          </w:p>
          <w:p w:rsidR="00D51C71" w:rsidRPr="00D51C71" w:rsidRDefault="00D51C71" w:rsidP="00D51C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16.00 – 18.00</w:t>
            </w:r>
          </w:p>
        </w:tc>
        <w:tc>
          <w:tcPr>
            <w:tcW w:w="283" w:type="dxa"/>
          </w:tcPr>
          <w:p w:rsidR="00D51C71" w:rsidRPr="00D51C71" w:rsidRDefault="00D51C71" w:rsidP="00D51C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D51C71" w:rsidRPr="00D51C71" w:rsidRDefault="00D51C71" w:rsidP="00D51C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Мастер класс с участием МСМК Сапожникова В.С. и Сапожникова С.С.</w:t>
            </w:r>
          </w:p>
        </w:tc>
      </w:tr>
      <w:tr w:rsidR="00D51C71" w:rsidRPr="00D51C71" w:rsidTr="0059708A">
        <w:trPr>
          <w:trHeight w:val="372"/>
        </w:trPr>
        <w:tc>
          <w:tcPr>
            <w:tcW w:w="2093" w:type="dxa"/>
          </w:tcPr>
          <w:p w:rsidR="00D51C71" w:rsidRPr="00D51C71" w:rsidRDefault="00D51C71" w:rsidP="00D51C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12 февраля </w:t>
            </w:r>
          </w:p>
          <w:p w:rsidR="00D51C71" w:rsidRPr="00D51C71" w:rsidRDefault="00D51C71" w:rsidP="00D51C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12.00-15.00</w:t>
            </w:r>
          </w:p>
        </w:tc>
        <w:tc>
          <w:tcPr>
            <w:tcW w:w="283" w:type="dxa"/>
          </w:tcPr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D51C71" w:rsidRPr="00D51C71" w:rsidRDefault="00D51C71" w:rsidP="00D51C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Открытый региональный судейский семинар.</w:t>
            </w:r>
          </w:p>
        </w:tc>
      </w:tr>
      <w:tr w:rsidR="00D51C71" w:rsidRPr="00D51C71" w:rsidTr="0059708A">
        <w:tc>
          <w:tcPr>
            <w:tcW w:w="2093" w:type="dxa"/>
          </w:tcPr>
          <w:p w:rsidR="00D51C71" w:rsidRPr="00D51C71" w:rsidRDefault="00D51C71" w:rsidP="00D51C71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D51C71">
              <w:rPr>
                <w:rFonts w:ascii="Times New Roman" w:eastAsiaTheme="minorEastAsia" w:hAnsi="Times New Roman" w:cs="Times New Roman"/>
                <w:b/>
                <w:kern w:val="1"/>
                <w:sz w:val="28"/>
                <w:szCs w:val="28"/>
                <w:lang w:eastAsia="ar-SA"/>
              </w:rPr>
              <w:t>13 февраля</w:t>
            </w:r>
          </w:p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17.00- 18.00 </w:t>
            </w:r>
            <w:r w:rsidRPr="00D51C7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</w:p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20.00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1C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1C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21.00</w:t>
            </w:r>
          </w:p>
        </w:tc>
        <w:tc>
          <w:tcPr>
            <w:tcW w:w="283" w:type="dxa"/>
          </w:tcPr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D51C71" w:rsidRPr="00D51C71" w:rsidRDefault="00D51C71" w:rsidP="00D51C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51C71" w:rsidRPr="00D51C71" w:rsidRDefault="00D51C71" w:rsidP="00D51C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Взвешивание участников соревнований. </w:t>
            </w:r>
          </w:p>
          <w:p w:rsidR="00D51C71" w:rsidRPr="00D51C71" w:rsidRDefault="00D51C71" w:rsidP="00D51C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До взвешивание приезжих участников соревнований.</w:t>
            </w:r>
          </w:p>
        </w:tc>
      </w:tr>
      <w:tr w:rsidR="00D51C71" w:rsidRPr="00D51C71" w:rsidTr="0059708A">
        <w:trPr>
          <w:trHeight w:val="1791"/>
        </w:trPr>
        <w:tc>
          <w:tcPr>
            <w:tcW w:w="2093" w:type="dxa"/>
          </w:tcPr>
          <w:p w:rsidR="00D51C71" w:rsidRPr="00D51C71" w:rsidRDefault="00D51C71" w:rsidP="00D51C71">
            <w:pPr>
              <w:spacing w:after="20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51C7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февраля                      с 9 </w:t>
            </w:r>
            <w:proofErr w:type="gramStart"/>
            <w:r w:rsidRPr="00D51C7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00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час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17.00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час.</w:t>
            </w:r>
          </w:p>
        </w:tc>
        <w:tc>
          <w:tcPr>
            <w:tcW w:w="283" w:type="dxa"/>
          </w:tcPr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Борьба во всех весах. </w:t>
            </w:r>
          </w:p>
          <w:p w:rsidR="00D51C71" w:rsidRPr="00D51C71" w:rsidRDefault="00D51C71" w:rsidP="00D51C71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Торжественное открытие соревнований</w:t>
            </w:r>
            <w:r w:rsidRPr="00D51C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                            Продолжение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1C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борьбы.                                                            Награждение победителей и призёров.</w:t>
            </w:r>
          </w:p>
        </w:tc>
      </w:tr>
      <w:tr w:rsidR="00D51C71" w:rsidRPr="00D51C71" w:rsidTr="0059708A">
        <w:trPr>
          <w:trHeight w:val="476"/>
        </w:trPr>
        <w:tc>
          <w:tcPr>
            <w:tcW w:w="2093" w:type="dxa"/>
          </w:tcPr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15 февраля </w:t>
            </w:r>
          </w:p>
        </w:tc>
        <w:tc>
          <w:tcPr>
            <w:tcW w:w="283" w:type="dxa"/>
          </w:tcPr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День отъезда</w:t>
            </w:r>
          </w:p>
        </w:tc>
      </w:tr>
    </w:tbl>
    <w:p w:rsid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УЧАСТНИКАМ И УСЛОВИЯ ИХ ДОПУСКА</w:t>
      </w:r>
    </w:p>
    <w:p w:rsidR="00D51C71" w:rsidRPr="00D51C71" w:rsidRDefault="00D51C71" w:rsidP="00D51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соревнованиях принимают участие юноши, девушки 14-16лет (2009-2011гг.р.) имеющие специальную подготовку и медицинский допуск врача.</w:t>
      </w:r>
    </w:p>
    <w:p w:rsidR="00D51C71" w:rsidRPr="00D51C71" w:rsidRDefault="00D51C71" w:rsidP="00D51C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Весовые категории юноши: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969"/>
      </w:tblGrid>
      <w:tr w:rsidR="00D51C71" w:rsidRPr="00D51C71" w:rsidTr="0059708A">
        <w:trPr>
          <w:trHeight w:val="2148"/>
        </w:trPr>
        <w:tc>
          <w:tcPr>
            <w:tcW w:w="3936" w:type="dxa"/>
            <w:shd w:val="clear" w:color="auto" w:fill="auto"/>
          </w:tcPr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- 46 кг. 079 0741811Ю</w:t>
            </w:r>
          </w:p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- 49 кг. 079 0651811Ю</w:t>
            </w:r>
          </w:p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- 53 кг.  079 0661811А</w:t>
            </w:r>
          </w:p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- 58 кг. 079 0671811А  </w:t>
            </w:r>
          </w:p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- 64 кг. 079 0781811А</w:t>
            </w:r>
          </w:p>
        </w:tc>
        <w:tc>
          <w:tcPr>
            <w:tcW w:w="3969" w:type="dxa"/>
            <w:shd w:val="clear" w:color="auto" w:fill="auto"/>
          </w:tcPr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- 71 кг. 079 0791811А</w:t>
            </w:r>
          </w:p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- 79 кг. 079 0691811А </w:t>
            </w:r>
          </w:p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- 88 кг. 079 0701811А</w:t>
            </w:r>
          </w:p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- 88+ кг. 079 0711811Ю</w:t>
            </w:r>
          </w:p>
        </w:tc>
      </w:tr>
    </w:tbl>
    <w:p w:rsidR="00D51C71" w:rsidRPr="00D51C71" w:rsidRDefault="00D51C71" w:rsidP="00D51C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Весовые категории девушки: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969"/>
      </w:tblGrid>
      <w:tr w:rsidR="00D51C71" w:rsidRPr="00D51C71" w:rsidTr="0059708A">
        <w:trPr>
          <w:trHeight w:val="2148"/>
        </w:trPr>
        <w:tc>
          <w:tcPr>
            <w:tcW w:w="3936" w:type="dxa"/>
            <w:shd w:val="clear" w:color="auto" w:fill="auto"/>
          </w:tcPr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- 41 кг. 079 0061811Д  </w:t>
            </w:r>
          </w:p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- 44 кг. 079 0091811 Д</w:t>
            </w:r>
          </w:p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- 47 кг.  079 0111811Д</w:t>
            </w:r>
          </w:p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- 50 кг. 079 0131811С  </w:t>
            </w:r>
          </w:p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- 54 кг. 079 0161811С</w:t>
            </w:r>
          </w:p>
        </w:tc>
        <w:tc>
          <w:tcPr>
            <w:tcW w:w="3969" w:type="dxa"/>
            <w:shd w:val="clear" w:color="auto" w:fill="auto"/>
          </w:tcPr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- 59 кг. 079 0201811С</w:t>
            </w:r>
          </w:p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- 65 кг. 079 0241811С </w:t>
            </w:r>
          </w:p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- 72 кг. 079 0321811С</w:t>
            </w:r>
          </w:p>
          <w:p w:rsidR="00D51C71" w:rsidRPr="00D51C71" w:rsidRDefault="00D51C71" w:rsidP="00D51C7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- 72+ кг. 079 0681811Д</w:t>
            </w:r>
          </w:p>
        </w:tc>
      </w:tr>
    </w:tbl>
    <w:p w:rsidR="00D51C71" w:rsidRPr="00D51C71" w:rsidRDefault="00D51C71" w:rsidP="00D51C71">
      <w:pPr>
        <w:spacing w:after="200" w:line="276" w:lineRule="auto"/>
        <w:ind w:left="-142" w:right="424" w:firstLine="56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весовых категориях от регионов и г. Москвы и С-Петербурга допуск спортсменов не более 8 человек в весе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Команды с пятью и более участниками должна иметь лицензированного судью, при отсутствии судьи – штраф. Участникам необходимо иметь 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документ, удостоверяющий личность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свидетельство государственного пенсионного страхования, оригинал     страховки от несчастного 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случая, оплату членского взноса за во Всероссийскую федерацию за 2025 г. 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D51C71">
        <w:rPr>
          <w:rFonts w:ascii="Times New Roman" w:hAnsi="Times New Roman" w:cs="Times New Roman"/>
          <w:color w:val="1A1A1A"/>
          <w:sz w:val="28"/>
          <w:szCs w:val="28"/>
        </w:rPr>
        <w:t>соревнованиям допускаются спортсмены, имеющие действующий именной сертификат, удостоверяющий прохождение спортсменом антидопингового онлайн-курса РУСАДА (дистанционное обучение необходимо проходить на сайте РУСАДА www.rusada.ru/</w:t>
      </w:r>
      <w:proofErr w:type="spellStart"/>
      <w:r w:rsidRPr="00D51C71">
        <w:rPr>
          <w:rFonts w:ascii="Times New Roman" w:hAnsi="Times New Roman" w:cs="Times New Roman"/>
          <w:color w:val="1A1A1A"/>
          <w:sz w:val="28"/>
          <w:szCs w:val="28"/>
        </w:rPr>
        <w:t>education</w:t>
      </w:r>
      <w:proofErr w:type="spellEnd"/>
      <w:r w:rsidRPr="00D51C71">
        <w:rPr>
          <w:rFonts w:ascii="Times New Roman" w:hAnsi="Times New Roman" w:cs="Times New Roman"/>
          <w:color w:val="1A1A1A"/>
          <w:sz w:val="28"/>
          <w:szCs w:val="28"/>
        </w:rPr>
        <w:t>/</w:t>
      </w:r>
      <w:proofErr w:type="spellStart"/>
      <w:r w:rsidRPr="00D51C71">
        <w:rPr>
          <w:rFonts w:ascii="Times New Roman" w:hAnsi="Times New Roman" w:cs="Times New Roman"/>
          <w:color w:val="1A1A1A"/>
          <w:sz w:val="28"/>
          <w:szCs w:val="28"/>
        </w:rPr>
        <w:t>online-training</w:t>
      </w:r>
      <w:proofErr w:type="spellEnd"/>
      <w:r w:rsidRPr="00D51C71">
        <w:rPr>
          <w:rFonts w:ascii="Times New Roman" w:hAnsi="Times New Roman" w:cs="Times New Roman"/>
          <w:color w:val="1A1A1A"/>
          <w:sz w:val="28"/>
          <w:szCs w:val="28"/>
        </w:rPr>
        <w:t>/). Сертификат о прохождении курса предъявляется на электронном носителе или в распечатанном виде.</w:t>
      </w:r>
    </w:p>
    <w:p w:rsidR="00D51C71" w:rsidRPr="00D51C71" w:rsidRDefault="00D51C71" w:rsidP="00D51C71">
      <w:pPr>
        <w:tabs>
          <w:tab w:val="left" w:pos="426"/>
        </w:tabs>
        <w:spacing w:after="200" w:line="276" w:lineRule="auto"/>
        <w:ind w:left="3060" w:right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proofErr w:type="gramStart"/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ЗАЯВКИ</w:t>
      </w:r>
      <w:proofErr w:type="gramEnd"/>
    </w:p>
    <w:p w:rsidR="00D51C71" w:rsidRPr="00D51C71" w:rsidRDefault="00D51C71" w:rsidP="00D51C71">
      <w:pPr>
        <w:suppressAutoHyphens/>
        <w:spacing w:after="0" w:line="276" w:lineRule="auto"/>
        <w:ind w:right="42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51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Предварительные заявки на участие в соревнованиях должны быть направлены </w:t>
      </w:r>
      <w:r w:rsidRPr="00D51C71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  <w:t>до 01 февраля 2025</w:t>
      </w:r>
      <w:r w:rsidRPr="00D51C7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года</w:t>
      </w:r>
      <w:r w:rsidRPr="00D51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адресу:</w:t>
      </w:r>
    </w:p>
    <w:p w:rsidR="00D51C71" w:rsidRPr="00D51C71" w:rsidRDefault="00D51C71" w:rsidP="00D51C71">
      <w:pPr>
        <w:suppressAutoHyphens/>
        <w:spacing w:after="0" w:line="276" w:lineRule="auto"/>
        <w:ind w:right="42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51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smartTag w:uri="urn:schemas-microsoft-com:office:smarttags" w:element="metricconverter">
        <w:smartTagPr>
          <w:attr w:name="ProductID" w:val="150014, г"/>
        </w:smartTagPr>
        <w:r w:rsidRPr="00D51C71">
          <w:rPr>
            <w:rFonts w:ascii="Times New Roman" w:eastAsia="Times New Roman" w:hAnsi="Times New Roman" w:cs="Times New Roman"/>
            <w:kern w:val="1"/>
            <w:sz w:val="28"/>
            <w:szCs w:val="28"/>
            <w:lang w:eastAsia="ar-SA"/>
          </w:rPr>
          <w:t>150014, г</w:t>
        </w:r>
      </w:smartTag>
      <w:r w:rsidRPr="00D51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Ярославль, ул. Рыбинская, д.42/40, МУДО «СШОР №17». </w:t>
      </w:r>
    </w:p>
    <w:p w:rsidR="00D51C71" w:rsidRPr="00D51C71" w:rsidRDefault="00D51C71" w:rsidP="00D51C71">
      <w:pPr>
        <w:tabs>
          <w:tab w:val="left" w:pos="9781"/>
        </w:tabs>
        <w:spacing w:after="0" w:line="276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Контакты: тел. 8(4852) 20-03-61; </w:t>
      </w:r>
      <w:r w:rsidRPr="00D51C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1C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D51C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school</w:t>
        </w:r>
        <w:r w:rsidRPr="00D51C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D51C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sambo</w:t>
        </w:r>
        <w:r w:rsidRPr="00D51C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17@</w:t>
        </w:r>
        <w:proofErr w:type="spellStart"/>
        <w:r w:rsidRPr="00D51C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proofErr w:type="spellEnd"/>
        <w:r w:rsidRPr="00D51C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51C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51C71" w:rsidRPr="00D51C71" w:rsidRDefault="00D51C71" w:rsidP="00D51C71">
      <w:pPr>
        <w:tabs>
          <w:tab w:val="left" w:pos="9781"/>
        </w:tabs>
        <w:spacing w:after="0" w:line="276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секретарь: </w:t>
      </w:r>
      <w:proofErr w:type="spellStart"/>
      <w:r w:rsidRPr="00D51C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anatolij</w:t>
      </w:r>
      <w:proofErr w:type="spellEnd"/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_198@</w:t>
      </w:r>
      <w:r w:rsidRPr="00D51C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51C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51C71" w:rsidRPr="00D51C71" w:rsidRDefault="00D51C71" w:rsidP="00D51C71">
      <w:pPr>
        <w:suppressAutoHyphens/>
        <w:spacing w:after="0" w:line="276" w:lineRule="auto"/>
        <w:ind w:left="-142" w:right="42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51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       Именные заявки на участие в спортивных соревнованиях, подписанные руководителем органа исполнительной власти субъекта Российской Федерации в области физической культуры и спорта и аккредитованной региональной спортивной федерации, заверенные подписью врача и печатью диспансера, подаются в главную судейскую коллегию в день приезда на соревнования.</w:t>
      </w:r>
    </w:p>
    <w:p w:rsidR="00D51C71" w:rsidRPr="00D51C71" w:rsidRDefault="00D51C71" w:rsidP="00D51C71">
      <w:pPr>
        <w:suppressAutoHyphens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D51C7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</w:p>
    <w:p w:rsidR="00D51C71" w:rsidRPr="00D51C71" w:rsidRDefault="00D51C71" w:rsidP="00D51C71">
      <w:pPr>
        <w:tabs>
          <w:tab w:val="left" w:pos="0"/>
        </w:tabs>
        <w:spacing w:after="0" w:line="276" w:lineRule="auto"/>
        <w:ind w:left="3060" w:right="424" w:hanging="17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ОПРЕДЕЛЕНИЕ ПОБЕДИТЕЛЕЙ </w:t>
      </w:r>
    </w:p>
    <w:p w:rsidR="00D51C71" w:rsidRPr="00D51C71" w:rsidRDefault="00D51C71" w:rsidP="00D51C71">
      <w:pPr>
        <w:spacing w:after="0" w:line="276" w:lineRule="auto"/>
        <w:ind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лично-командные, проводятся по системе с выбыванием после 6-ти штрафных очков.</w:t>
      </w:r>
    </w:p>
    <w:p w:rsidR="00D51C71" w:rsidRPr="00D51C71" w:rsidRDefault="00D51C71" w:rsidP="00D51C71">
      <w:pPr>
        <w:spacing w:after="0" w:line="276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Командное первенство определяется по сумме очков, набранных спортсменами команды, по следующей таблице: за 1-е место – 7 очков, за 2-е место – 5 очков, за 3-е место – 3 очка, за 5-6 место – 1 очко.</w:t>
      </w:r>
    </w:p>
    <w:p w:rsidR="00D51C71" w:rsidRPr="00D51C71" w:rsidRDefault="00D51C71" w:rsidP="00D51C71">
      <w:pPr>
        <w:spacing w:after="0" w:line="276" w:lineRule="auto"/>
        <w:ind w:right="424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призёры соревнований в личном первенстве награждаются грамотами департамента и </w:t>
      </w:r>
      <w:proofErr w:type="gramStart"/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медалями соответствующих степеней</w:t>
      </w:r>
      <w:proofErr w:type="gramEnd"/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призами. Команды победители и призёры, награждаются Кубками.</w:t>
      </w:r>
    </w:p>
    <w:p w:rsidR="00D51C71" w:rsidRPr="00D51C71" w:rsidRDefault="00D51C71" w:rsidP="00D51C71">
      <w:pPr>
        <w:spacing w:after="0" w:line="276" w:lineRule="auto"/>
        <w:ind w:right="42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Юноши и девушки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занявшие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первые и вторые места</w:t>
      </w: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весовых категориях, получают право участвовать в финале первенства России 2025 года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51C71">
        <w:rPr>
          <w:rFonts w:ascii="Times New Roman" w:eastAsia="Calibri" w:hAnsi="Times New Roman" w:cs="Times New Roman"/>
          <w:sz w:val="28"/>
          <w:szCs w:val="28"/>
        </w:rPr>
        <w:t xml:space="preserve"> при выполнении требований Всероссийской федерации по допуску к первенству России.</w:t>
      </w:r>
    </w:p>
    <w:p w:rsidR="00D51C71" w:rsidRPr="00D51C71" w:rsidRDefault="00D51C71" w:rsidP="00D51C71">
      <w:pPr>
        <w:suppressAutoHyphens/>
        <w:spacing w:after="0" w:line="240" w:lineRule="auto"/>
        <w:ind w:left="3060" w:right="424" w:hanging="391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D51C7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                                                </w:t>
      </w:r>
      <w:r w:rsidRPr="00D51C71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VIII</w:t>
      </w:r>
      <w:proofErr w:type="gramStart"/>
      <w:r w:rsidRPr="00D51C7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.  НАГРАЖДЕНИЕ</w:t>
      </w:r>
      <w:proofErr w:type="gramEnd"/>
    </w:p>
    <w:p w:rsidR="00D51C71" w:rsidRPr="00D51C71" w:rsidRDefault="00D51C71" w:rsidP="00D51C71">
      <w:pPr>
        <w:spacing w:after="0" w:line="276" w:lineRule="auto"/>
        <w:ind w:right="424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призёры соревнований в личном первенстве награждаются грамотами, медалями соответствующих степеней и призами. </w:t>
      </w:r>
    </w:p>
    <w:p w:rsidR="00D51C71" w:rsidRPr="00D51C71" w:rsidRDefault="00D51C71" w:rsidP="00D51C71">
      <w:pPr>
        <w:spacing w:after="0" w:line="240" w:lineRule="auto"/>
        <w:ind w:left="3060" w:right="424" w:hanging="34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 СТРАХОВАНИЕ УЧАСТНИКОВ</w:t>
      </w:r>
    </w:p>
    <w:p w:rsidR="00D51C71" w:rsidRPr="00D51C71" w:rsidRDefault="00D51C71" w:rsidP="00D51C71">
      <w:pPr>
        <w:spacing w:after="0" w:line="276" w:lineRule="auto"/>
        <w:ind w:right="42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Участие в спортивных соревнованиях осуществляется только при наличии договора о страховании: несчастных случаев, жизни и здоровья, который представляется в комиссию по допуску на каждого участника спортивных соревнований. Страхование участников спортивных соревнований может производится, как за счет бюджетных, так и внебюджетных средств в соответствии с законодательством РФ и субъектов РФ.</w:t>
      </w:r>
    </w:p>
    <w:p w:rsidR="00D51C71" w:rsidRPr="00D51C71" w:rsidRDefault="00D51C71" w:rsidP="00D51C71">
      <w:pPr>
        <w:tabs>
          <w:tab w:val="left" w:pos="0"/>
        </w:tabs>
        <w:spacing w:after="0" w:line="240" w:lineRule="auto"/>
        <w:ind w:left="3060" w:right="424" w:hanging="40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Х. УСЛОВИЯ ФИНАНСИРОВАНИЯ</w:t>
      </w:r>
    </w:p>
    <w:p w:rsidR="00D51C71" w:rsidRPr="00D51C71" w:rsidRDefault="00D51C71" w:rsidP="00D51C71">
      <w:pPr>
        <w:spacing w:after="0" w:line="276" w:lineRule="auto"/>
        <w:ind w:right="42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Расходы, связанные с подготовкой и проведением соревнований распределяются между Ярославским региональным отделением общероссийской физкультурно-спортивной общественной организации «Всероссийская федерация САМБО» и ГАУ ЯО «РЦСП» (предоставление спортсооружения, оплата работы судей, врачей, оплата услуг скорой медицинской помощи, проезд и проживание приглашённых судей, церемония открытия, наградная атрибутика( медали, грамоты), оплата канцелярской продукции (афиши, приглашения, пакеты), транспортировка к месту проведения борцовских ковров).</w:t>
      </w:r>
    </w:p>
    <w:p w:rsidR="00D51C71" w:rsidRPr="00D51C71" w:rsidRDefault="00D51C71" w:rsidP="00D51C71">
      <w:pPr>
        <w:spacing w:after="0" w:line="276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расходы по проезду команд к месту соревнований и обратно – за счёт командирующих организаций и других источников.</w:t>
      </w:r>
    </w:p>
    <w:p w:rsidR="00D51C71" w:rsidRPr="00D51C71" w:rsidRDefault="00D51C71" w:rsidP="00D51C71">
      <w:pPr>
        <w:tabs>
          <w:tab w:val="left" w:pos="709"/>
        </w:tabs>
        <w:spacing w:after="200" w:line="240" w:lineRule="auto"/>
        <w:ind w:right="42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Настоящее Положение является официальным вызовом на соревнования</w:t>
      </w:r>
    </w:p>
    <w:p w:rsidR="00D51C71" w:rsidRPr="00D51C71" w:rsidRDefault="00D51C71" w:rsidP="00D51C71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D51C71" w:rsidRPr="00D51C71" w:rsidRDefault="00D51C71" w:rsidP="00D51C71">
      <w:pPr>
        <w:spacing w:after="200" w:line="276" w:lineRule="auto"/>
        <w:ind w:right="424"/>
        <w:jc w:val="both"/>
        <w:rPr>
          <w:rFonts w:ascii="Calibri" w:eastAsia="Times New Roman" w:hAnsi="Calibri" w:cs="Times New Roman"/>
          <w:lang w:eastAsia="ru-RU"/>
        </w:rPr>
      </w:pPr>
    </w:p>
    <w:p w:rsidR="00D51C71" w:rsidRPr="00D51C71" w:rsidRDefault="00D51C71" w:rsidP="00D51C71">
      <w:pPr>
        <w:ind w:right="424"/>
        <w:jc w:val="both"/>
      </w:pPr>
    </w:p>
    <w:p w:rsidR="00752489" w:rsidRDefault="00752489"/>
    <w:sectPr w:rsidR="00752489" w:rsidSect="000A226C">
      <w:footerReference w:type="even" r:id="rId6"/>
      <w:footerReference w:type="default" r:id="rId7"/>
      <w:pgSz w:w="11906" w:h="16838"/>
      <w:pgMar w:top="709" w:right="99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1AA" w:rsidRDefault="00AB685B" w:rsidP="00DC27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21AA" w:rsidRDefault="00AB685B" w:rsidP="00FA61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1AA" w:rsidRDefault="00AB685B" w:rsidP="00DC27E9">
    <w:pPr>
      <w:pStyle w:val="a3"/>
      <w:framePr w:wrap="around" w:vAnchor="text" w:hAnchor="margin" w:xAlign="right" w:y="1"/>
      <w:rPr>
        <w:rStyle w:val="a5"/>
      </w:rPr>
    </w:pPr>
  </w:p>
  <w:p w:rsidR="001D21AA" w:rsidRDefault="00AB685B" w:rsidP="00FA6116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56B74"/>
    <w:multiLevelType w:val="hybridMultilevel"/>
    <w:tmpl w:val="2D38082E"/>
    <w:lvl w:ilvl="0" w:tplc="860883BC">
      <w:start w:val="4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 w15:restartNumberingAfterBreak="0">
    <w:nsid w:val="1C3D7853"/>
    <w:multiLevelType w:val="hybridMultilevel"/>
    <w:tmpl w:val="803C0328"/>
    <w:lvl w:ilvl="0" w:tplc="977C1428">
      <w:start w:val="1"/>
      <w:numFmt w:val="upperRoman"/>
      <w:lvlText w:val="%1."/>
      <w:lvlJc w:val="left"/>
      <w:pPr>
        <w:ind w:left="37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9F"/>
    <w:rsid w:val="00752489"/>
    <w:rsid w:val="00AB685B"/>
    <w:rsid w:val="00D14A9F"/>
    <w:rsid w:val="00D5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B159E-4F9E-41B7-82C8-F787322D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5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51C71"/>
  </w:style>
  <w:style w:type="character" w:styleId="a5">
    <w:name w:val="page number"/>
    <w:basedOn w:val="a0"/>
    <w:rsid w:val="00D5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school-sambo17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2043</Words>
  <Characters>11650</Characters>
  <Application>Microsoft Office Word</Application>
  <DocSecurity>0</DocSecurity>
  <Lines>97</Lines>
  <Paragraphs>27</Paragraphs>
  <ScaleCrop>false</ScaleCrop>
  <Company/>
  <LinksUpToDate>false</LinksUpToDate>
  <CharactersWithSpaces>13666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2025-01-13T06:32:00Z</dcterms:created>
  <dcterms:modified xsi:type="dcterms:W3CDTF">2025-01-13T06:37:00Z</dcterms:modified>
</cp:coreProperties>
</file>